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5"/>
        <w:shd w:val="clear" w:color="auto" w:fill="FFFFFF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>CARGA DE CASCALHO- LEI MUNICIPAL N° 1.792/2019</w:t>
      </w:r>
      <w:bookmarkEnd w:id="0"/>
    </w:p>
    <w:p>
      <w:pPr>
        <w:pStyle w:val="Ttulo5"/>
        <w:shd w:val="clear" w:color="auto" w:fill="FFFFFF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>
      <w:pPr>
        <w:pStyle w:val="Ttulo5"/>
        <w:shd w:val="clear" w:color="auto" w:fill="FFFFFF"/>
        <w:spacing w:before="0" w:line="276" w:lineRule="auto"/>
        <w:jc w:val="both"/>
        <w:rPr>
          <w:rStyle w:val="Forte"/>
          <w:rFonts w:ascii="Arial" w:hAnsi="Arial" w:cs="Arial"/>
          <w:bCs w:val="0"/>
          <w:color w:val="auto"/>
          <w:sz w:val="24"/>
          <w:szCs w:val="24"/>
        </w:rPr>
      </w:pPr>
      <w:r>
        <w:rPr>
          <w:rStyle w:val="Forte"/>
          <w:rFonts w:ascii="Arial" w:hAnsi="Arial" w:cs="Arial"/>
          <w:bCs w:val="0"/>
          <w:color w:val="auto"/>
          <w:sz w:val="24"/>
          <w:szCs w:val="24"/>
        </w:rPr>
        <w:t>Descrição do Serviço:</w:t>
      </w:r>
    </w:p>
    <w:p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Carga de cascalho, sendo que somente será fornecido, quando houver disponibilidade de cascalho por parte do Município.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Possui Agendamento Prévio?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(X) SIM      (    )NÃO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Como é realizado o agendamento? 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b w:val="0"/>
        </w:rPr>
        <w:t xml:space="preserve">O interessado deverá realizar o pedido no Pátio Municipal de Máquinas.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Prazo para primeiro atendimento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Aproximadamente 20 (vinte) dias.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Documentação necessária: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Estar em dia com a prestação de contas das notas de produtor rural, e com o cadastro no Sistema de Produtor Rural – CAD/PRO;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a tríplice lavagem nas embalagens de agrotóxicos e estar em conformidade com a entrega das embalagens de agrotóxicos;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Respeitar a Legislação Ambiental do Município, Estado e União; </w:t>
      </w:r>
    </w:p>
    <w:p>
      <w:pPr>
        <w:spacing w:line="276" w:lineRule="auto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fazer uso de agroquímicos que não possuem registro no </w:t>
      </w:r>
      <w:r>
        <w:rPr>
          <w:rFonts w:ascii="Arial" w:hAnsi="Arial" w:cs="Arial"/>
          <w:bCs/>
          <w:sz w:val="24"/>
          <w:szCs w:val="24"/>
        </w:rPr>
        <w:t>Ministério da Agricultura, Pecuária e Abastecimento – MAPA,</w:t>
      </w:r>
      <w:r>
        <w:rPr>
          <w:rFonts w:ascii="Arial" w:hAnsi="Arial" w:cs="Arial"/>
          <w:sz w:val="24"/>
          <w:szCs w:val="24"/>
        </w:rPr>
        <w:t xml:space="preserve"> e na Agência de Defesa Agropecuária do Paraná – ADAPAR.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Taxas: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NÃO(X)     SIM         VALOR: </w:t>
      </w:r>
      <w:r>
        <w:rPr>
          <w:rFonts w:ascii="Arial" w:hAnsi="Arial" w:cs="Arial"/>
          <w:b w:val="0"/>
        </w:rPr>
        <w:t xml:space="preserve">  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Endereço: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Pátio Municipal de Máquinas Leonir Moreto, Avenida Itaipu s/n, - Itaipulândia-PR 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Telefone: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(45) 3559-1168.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Horário de atendimento: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07h 30 min às 11h 30min e 13h às 17h</w:t>
      </w:r>
    </w:p>
    <w:p>
      <w:pPr>
        <w:shd w:val="clear" w:color="auto" w:fill="FFFFFF"/>
        <w:ind w:right="-225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E-mail: </w:t>
      </w:r>
      <w:r>
        <w:rPr>
          <w:rFonts w:ascii="Arial" w:hAnsi="Arial" w:cs="Arial"/>
          <w:bCs/>
          <w:sz w:val="24"/>
          <w:szCs w:val="24"/>
          <w:lang w:eastAsia="pt-BR"/>
        </w:rPr>
        <w:t>lucasdarosaantunes@hotamil.com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Acessibilidade: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  X )SIM     (    ) NÃO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OBSERVAÇÃO: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bCs/>
          <w:sz w:val="24"/>
          <w:szCs w:val="24"/>
        </w:rPr>
        <w:t>maquinários, ou implementos,</w:t>
      </w:r>
      <w:r>
        <w:rPr>
          <w:rFonts w:ascii="Arial" w:hAnsi="Arial" w:cs="Arial"/>
          <w:sz w:val="24"/>
          <w:szCs w:val="24"/>
        </w:rPr>
        <w:t xml:space="preserve"> terão prioridade na execução de serviços próprios do Município.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 execução dos serviços, o requerente deverá conferir o horímetro do maquinário no início e no fim dos trabalhos, assinar o comprovante do operador, declarando assim as horas efetuadas, ou cargas recebidas.</w:t>
      </w:r>
    </w:p>
    <w:p>
      <w:pPr>
        <w:pStyle w:val="PargrafodaLista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todos os tipos maquinários, mesmo que o requerente recolha a tarifa, será observado um limite máximo de 10 (dez) horas ao ano por máquina, salvo situações excepcionais que serão devidamente analisadas pela Secretaria, que </w:t>
      </w:r>
      <w:r>
        <w:rPr>
          <w:rFonts w:ascii="Arial" w:hAnsi="Arial" w:cs="Arial"/>
        </w:rPr>
        <w:lastRenderedPageBreak/>
        <w:t>poderá autorizar a execução dos serviços havendo disponibilidade de maquinário;</w:t>
      </w:r>
    </w:p>
    <w:p>
      <w:pPr>
        <w:pStyle w:val="PargrafodaLista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qualquer tipo de serviço na</w:t>
      </w:r>
      <w:r>
        <w:rPr>
          <w:rFonts w:ascii="Arial" w:hAnsi="Arial" w:cs="Arial"/>
          <w:bCs/>
        </w:rPr>
        <w:t xml:space="preserve"> agricultura, será</w:t>
      </w:r>
      <w:r>
        <w:rPr>
          <w:rFonts w:ascii="Arial" w:hAnsi="Arial" w:cs="Arial"/>
        </w:rPr>
        <w:t xml:space="preserve"> observada a prioridade aos interessados que não possuírem maquinário próprio, e que possuam área abaixo de 25 (vinte e cinco) hectares.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lang w:val="pt-BR"/>
        </w:rPr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382B"/>
    <w:multiLevelType w:val="hybridMultilevel"/>
    <w:tmpl w:val="A6F6A662"/>
    <w:lvl w:ilvl="0" w:tplc="70D8A322">
      <w:start w:val="1"/>
      <w:numFmt w:val="lowerLetter"/>
      <w:lvlText w:val="%1."/>
      <w:lvlJc w:val="righ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46D8"/>
    <w:multiLevelType w:val="hybridMultilevel"/>
    <w:tmpl w:val="4642BBD8"/>
    <w:lvl w:ilvl="0" w:tplc="91D6345E">
      <w:start w:val="28"/>
      <w:numFmt w:val="upperRoman"/>
      <w:lvlText w:val="%1."/>
      <w:lvlJc w:val="left"/>
      <w:pPr>
        <w:ind w:left="1155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54041F0"/>
    <w:multiLevelType w:val="hybridMultilevel"/>
    <w:tmpl w:val="5816DB64"/>
    <w:lvl w:ilvl="0" w:tplc="4E5CAD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96C17"/>
    <w:multiLevelType w:val="hybridMultilevel"/>
    <w:tmpl w:val="DCA8AE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9133A"/>
    <w:multiLevelType w:val="hybridMultilevel"/>
    <w:tmpl w:val="39BA1AFA"/>
    <w:lvl w:ilvl="0" w:tplc="3AAA0D42">
      <w:start w:val="1"/>
      <w:numFmt w:val="lowerLetter"/>
      <w:lvlText w:val="%1."/>
      <w:lvlJc w:val="righ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8788A"/>
    <w:multiLevelType w:val="hybridMultilevel"/>
    <w:tmpl w:val="38A0ACF0"/>
    <w:lvl w:ilvl="0" w:tplc="199A7AB0">
      <w:start w:val="2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44B8-84E3-4FDB-A669-F839E9F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E74B5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widowControl/>
      <w:autoSpaceDE/>
      <w:autoSpaceDN/>
      <w:ind w:left="720"/>
      <w:contextualSpacing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pPr>
      <w:widowControl/>
      <w:autoSpaceDE/>
      <w:autoSpaceDN/>
      <w:spacing w:before="100" w:beforeAutospacing="1" w:after="100" w:afterAutospacing="1"/>
    </w:pPr>
    <w:rPr>
      <w:rFonts w:ascii="Trebuchet MS" w:hAnsi="Trebuchet MS"/>
      <w:color w:val="333333"/>
      <w:sz w:val="17"/>
      <w:szCs w:val="17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Deise Andrighetti</dc:creator>
  <cp:keywords/>
  <dc:description/>
  <cp:lastModifiedBy>Denise Deise Andrighetti</cp:lastModifiedBy>
  <cp:revision>2</cp:revision>
  <cp:lastPrinted>2020-06-05T12:32:00Z</cp:lastPrinted>
  <dcterms:created xsi:type="dcterms:W3CDTF">2020-06-19T18:07:00Z</dcterms:created>
  <dcterms:modified xsi:type="dcterms:W3CDTF">2020-06-19T18:07:00Z</dcterms:modified>
</cp:coreProperties>
</file>